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…</w:t>
      </w:r>
      <w:bookmarkStart w:id="0" w:name="_GoBack"/>
      <w:bookmarkEnd w:id="0"/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>Внести в Правила трудового распорядка Общества с ограниченной ответственностью «Ромашка» (далее — «ПВТР») следующие изменения:</w:t>
      </w:r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>1. Абзац 2 пункта 2.2 ПВТР исключить. Дополнить ПВТР пунктом 2.2.1. в следующей редакции:</w:t>
      </w:r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 xml:space="preserve">«2.2.1. </w:t>
      </w:r>
      <w:proofErr w:type="gramStart"/>
      <w:r w:rsidRPr="004F7520">
        <w:rPr>
          <w:rFonts w:ascii="Times New Roman" w:hAnsi="Times New Roman" w:cs="Times New Roman"/>
          <w:sz w:val="24"/>
          <w:szCs w:val="24"/>
        </w:rPr>
        <w:t>Работники, являющиеся в соответствии законодательством Российской Федерации высококвалифицированными специалистами, при приеме на работу предъявляют договор (полис) добровольного медицинского страхования, действующий на территории Российской Федерации, обеспечивающий оказание такому работнику первичной медико-санитарной помощи и специализированной медицинской помощи в неотложной форме за исключением случаев, если работодатель заключает с медицинской организацией договор о предоставлении платных медицинских услуг работнику, являющемуся высококвалифицированным специалистом, и случаев, установленных</w:t>
      </w:r>
      <w:proofErr w:type="gramEnd"/>
      <w:r w:rsidRPr="004F7520">
        <w:rPr>
          <w:rFonts w:ascii="Times New Roman" w:hAnsi="Times New Roman" w:cs="Times New Roman"/>
          <w:sz w:val="24"/>
          <w:szCs w:val="24"/>
        </w:rPr>
        <w:t xml:space="preserve"> федеральными законами или международными договорами Российской Федерации</w:t>
      </w:r>
      <w:proofErr w:type="gramStart"/>
      <w:r w:rsidRPr="004F752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>2. Пункты 5.1 и 5.2. ПВТР изложить в следующей редакции:</w:t>
      </w:r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 w:rsidRPr="004F7520">
        <w:rPr>
          <w:rFonts w:ascii="Times New Roman" w:hAnsi="Times New Roman" w:cs="Times New Roman"/>
          <w:sz w:val="24"/>
          <w:szCs w:val="24"/>
        </w:rPr>
        <w:t>Работодатель обеспечивает Работника договором (полисом) добровольного медицинского страхования или компенсирует затраты Работника на полис добровольного медицинского страхования в случае, если это предусмотрено трудовым договором с Работником, кроме случаев, предусмотренных пунктом 5.2 настоящих Правил.</w:t>
      </w:r>
      <w:proofErr w:type="gramEnd"/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F7520">
        <w:rPr>
          <w:rFonts w:ascii="Times New Roman" w:hAnsi="Times New Roman" w:cs="Times New Roman"/>
          <w:sz w:val="24"/>
          <w:szCs w:val="24"/>
        </w:rPr>
        <w:t>Работодатель обеспечивает Работника, являющегося временно пребывающим на территории Российской Федерации высококвалифицированным специалистом, и прибывших в Россию неработающих членов семьи договором (полисом) медицинского страхования либо правом на основании соответствующего договора, заключенного Работодателем с медицинской организацией, на получение первичной медико-санитарной помощи и специализированной медицинской помощи, за исключением случаев, когда Работник приобрел полис ДМС самостоятельно.»</w:t>
      </w:r>
      <w:proofErr w:type="gramEnd"/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>3. Из пункта 6.2 ПВТР исключить абзац 5. Дополнить ПВТР пунктом 6.2.1 в следующей редакции:</w:t>
      </w:r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 xml:space="preserve">«6.2.1. </w:t>
      </w:r>
      <w:proofErr w:type="gramStart"/>
      <w:r w:rsidRPr="004F7520">
        <w:rPr>
          <w:rFonts w:ascii="Times New Roman" w:hAnsi="Times New Roman" w:cs="Times New Roman"/>
          <w:sz w:val="24"/>
          <w:szCs w:val="24"/>
        </w:rPr>
        <w:t>Работодатель отстраняет от работы Работника, являющегося высококвалифицированным специалистом, в случае окончания срока действия на территории Российской Федерации договора (полиса) добровольного медицинского страхования либо прекращения действия заключенного работодателем с медицинской организацией договора о предоставлении платных медицинских услуг работнику, которые обеспечивают оказание такому работнику первичной медико-санитарной помощи и специализированной медицинской помощи в неотложной форме, за исключением случаев, установленных федеральными законами или международными</w:t>
      </w:r>
      <w:proofErr w:type="gramEnd"/>
      <w:r w:rsidRPr="004F7520">
        <w:rPr>
          <w:rFonts w:ascii="Times New Roman" w:hAnsi="Times New Roman" w:cs="Times New Roman"/>
          <w:sz w:val="24"/>
          <w:szCs w:val="24"/>
        </w:rPr>
        <w:t xml:space="preserve"> договорами России</w:t>
      </w:r>
      <w:proofErr w:type="gramStart"/>
      <w:r w:rsidRPr="004F752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>4. Из пункта 6.3 исключить абзац 8. Дополнить ПВТР пунктом 6.3.1 в следующей редакции:</w:t>
      </w:r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520">
        <w:rPr>
          <w:rFonts w:ascii="Times New Roman" w:hAnsi="Times New Roman" w:cs="Times New Roman"/>
          <w:sz w:val="24"/>
          <w:szCs w:val="24"/>
        </w:rPr>
        <w:t>«Работодатель прекращает трудовой договор с Работником, являющимся высококвалифицированным специалистом, по истечении месяца с даты отстранения Работника от работы по основанию, предусмотренному п. 6.2.1 настоящих Правил, в случае если договор (полис) добровольного медицинского страхования либо заключенный работодателем с медицинской организацией договор о предоставлении платных медицинских услуг работнику, которые обеспечивают оказание такому работнику первичной медико-санитарной помощи и специализированной медицинской помощи в неотложной</w:t>
      </w:r>
      <w:proofErr w:type="gramEnd"/>
      <w:r w:rsidRPr="004F7520">
        <w:rPr>
          <w:rFonts w:ascii="Times New Roman" w:hAnsi="Times New Roman" w:cs="Times New Roman"/>
          <w:sz w:val="24"/>
          <w:szCs w:val="24"/>
        </w:rPr>
        <w:t xml:space="preserve"> форме, не был заключен».</w:t>
      </w:r>
    </w:p>
    <w:p w:rsidR="004F7520" w:rsidRPr="004F7520" w:rsidRDefault="004F7520" w:rsidP="00F8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520">
        <w:rPr>
          <w:rFonts w:ascii="Times New Roman" w:hAnsi="Times New Roman" w:cs="Times New Roman"/>
          <w:sz w:val="24"/>
          <w:szCs w:val="24"/>
        </w:rPr>
        <w:t>5. Настоящий приказ вступает в силу с 1 января 2023 года.</w:t>
      </w:r>
    </w:p>
    <w:p w:rsidR="00556A22" w:rsidRDefault="004F7520" w:rsidP="004F7520">
      <w:r>
        <w:t>…</w:t>
      </w:r>
    </w:p>
    <w:sectPr w:rsidR="00556A22" w:rsidSect="00B40CAC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B1" w:rsidRDefault="00FC5FB1" w:rsidP="00FC5FB1">
      <w:pPr>
        <w:spacing w:after="0" w:line="240" w:lineRule="auto"/>
      </w:pPr>
      <w:r>
        <w:separator/>
      </w:r>
    </w:p>
  </w:endnote>
  <w:endnote w:type="continuationSeparator" w:id="0">
    <w:p w:rsidR="00FC5FB1" w:rsidRDefault="00FC5FB1" w:rsidP="00FC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B1" w:rsidRDefault="00FC5FB1" w:rsidP="00FC5FB1">
      <w:pPr>
        <w:spacing w:after="0" w:line="240" w:lineRule="auto"/>
      </w:pPr>
      <w:r>
        <w:separator/>
      </w:r>
    </w:p>
  </w:footnote>
  <w:footnote w:type="continuationSeparator" w:id="0">
    <w:p w:rsidR="00FC5FB1" w:rsidRDefault="00FC5FB1" w:rsidP="00FC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B1" w:rsidRDefault="00FC5FB1">
    <w:pPr>
      <w:pStyle w:val="a4"/>
    </w:pPr>
    <w:r>
      <w:rPr>
        <w:noProof/>
        <w:lang w:eastAsia="ru-RU"/>
      </w:rPr>
      <w:drawing>
        <wp:inline distT="0" distB="0" distL="0" distR="0" wp14:anchorId="3FE4ABAC" wp14:editId="429AC52B">
          <wp:extent cx="2047875" cy="246380"/>
          <wp:effectExtent l="0" t="0" r="9525" b="127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4"/>
    <w:rsid w:val="003E5D34"/>
    <w:rsid w:val="004F7520"/>
    <w:rsid w:val="00556A22"/>
    <w:rsid w:val="00F81C00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4F752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C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B1"/>
  </w:style>
  <w:style w:type="paragraph" w:styleId="a6">
    <w:name w:val="footer"/>
    <w:basedOn w:val="a"/>
    <w:link w:val="a7"/>
    <w:uiPriority w:val="99"/>
    <w:unhideWhenUsed/>
    <w:rsid w:val="00FC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B1"/>
  </w:style>
  <w:style w:type="paragraph" w:styleId="a8">
    <w:name w:val="Balloon Text"/>
    <w:basedOn w:val="a"/>
    <w:link w:val="a9"/>
    <w:uiPriority w:val="99"/>
    <w:semiHidden/>
    <w:unhideWhenUsed/>
    <w:rsid w:val="00FC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4F752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C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B1"/>
  </w:style>
  <w:style w:type="paragraph" w:styleId="a6">
    <w:name w:val="footer"/>
    <w:basedOn w:val="a"/>
    <w:link w:val="a7"/>
    <w:uiPriority w:val="99"/>
    <w:unhideWhenUsed/>
    <w:rsid w:val="00FC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B1"/>
  </w:style>
  <w:style w:type="paragraph" w:styleId="a8">
    <w:name w:val="Balloon Text"/>
    <w:basedOn w:val="a"/>
    <w:link w:val="a9"/>
    <w:uiPriority w:val="99"/>
    <w:semiHidden/>
    <w:unhideWhenUsed/>
    <w:rsid w:val="00FC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2022-09-12T14:24:00Z</dcterms:created>
  <dcterms:modified xsi:type="dcterms:W3CDTF">2022-09-12T14:25:00Z</dcterms:modified>
</cp:coreProperties>
</file>